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738" w14:textId="77777777" w:rsidR="000B730E" w:rsidRDefault="000B730E" w:rsidP="001D6740">
      <w:pPr>
        <w:pStyle w:val="BodyText"/>
        <w:ind w:left="0"/>
        <w:rPr>
          <w:rFonts w:ascii="Calibri" w:hAnsi="Calibri" w:cs="Calibri"/>
          <w:sz w:val="22"/>
          <w:szCs w:val="22"/>
        </w:rPr>
      </w:pPr>
    </w:p>
    <w:p w14:paraId="0DD7676D" w14:textId="77777777" w:rsidR="000B730E" w:rsidRDefault="000B730E" w:rsidP="001D6740">
      <w:pPr>
        <w:pStyle w:val="BodyText"/>
        <w:ind w:left="0"/>
        <w:rPr>
          <w:rFonts w:ascii="Calibri" w:hAnsi="Calibri" w:cs="Calibri"/>
          <w:sz w:val="22"/>
          <w:szCs w:val="22"/>
        </w:rPr>
      </w:pPr>
    </w:p>
    <w:p w14:paraId="72E92078" w14:textId="683E403E" w:rsidR="003E4133" w:rsidRPr="001D6740" w:rsidRDefault="004226DF" w:rsidP="001D6740">
      <w:pPr>
        <w:pStyle w:val="BodyText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 12</w:t>
      </w:r>
      <w:r w:rsidR="003449BC">
        <w:rPr>
          <w:rFonts w:ascii="Calibri" w:hAnsi="Calibri" w:cs="Calibri"/>
          <w:sz w:val="22"/>
          <w:szCs w:val="22"/>
        </w:rPr>
        <w:t>, 2026</w:t>
      </w:r>
    </w:p>
    <w:p w14:paraId="3DA5BF67" w14:textId="0B981B2E" w:rsidR="003E4133" w:rsidRPr="001D6740" w:rsidRDefault="003E4133" w:rsidP="003E4133">
      <w:pPr>
        <w:spacing w:before="7" w:line="220" w:lineRule="exact"/>
        <w:rPr>
          <w:rFonts w:ascii="Calibri" w:hAnsi="Calibri" w:cs="Calibri"/>
        </w:rPr>
      </w:pPr>
    </w:p>
    <w:p w14:paraId="6BDAE2D9" w14:textId="77777777" w:rsidR="003E4133" w:rsidRPr="001D6740" w:rsidRDefault="003E4133" w:rsidP="003E4133">
      <w:pPr>
        <w:rPr>
          <w:rFonts w:ascii="Calibri" w:eastAsia="Franklin Gothic Book" w:hAnsi="Calibri" w:cs="Calibri"/>
        </w:rPr>
      </w:pPr>
    </w:p>
    <w:p w14:paraId="1DE07DEC" w14:textId="4F00259A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  <w:r w:rsidRPr="001D6740">
        <w:rPr>
          <w:rFonts w:ascii="Calibri" w:hAnsi="Calibri" w:cs="Calibri"/>
          <w:sz w:val="22"/>
          <w:szCs w:val="22"/>
        </w:rPr>
        <w:t xml:space="preserve">The table below outlines the </w:t>
      </w:r>
      <w:r w:rsidR="006178D6" w:rsidRPr="001D6740">
        <w:rPr>
          <w:rFonts w:ascii="Calibri" w:hAnsi="Calibri" w:cs="Calibri"/>
          <w:sz w:val="22"/>
          <w:szCs w:val="22"/>
        </w:rPr>
        <w:t>202</w:t>
      </w:r>
      <w:r w:rsidR="003449BC">
        <w:rPr>
          <w:rFonts w:ascii="Calibri" w:hAnsi="Calibri" w:cs="Calibri"/>
          <w:sz w:val="22"/>
          <w:szCs w:val="22"/>
        </w:rPr>
        <w:t>6</w:t>
      </w:r>
      <w:r w:rsidRPr="001D6740">
        <w:rPr>
          <w:rFonts w:ascii="Calibri" w:hAnsi="Calibri" w:cs="Calibri"/>
          <w:sz w:val="22"/>
          <w:szCs w:val="22"/>
        </w:rPr>
        <w:t>/202</w:t>
      </w:r>
      <w:r w:rsidR="003449BC">
        <w:rPr>
          <w:rFonts w:ascii="Calibri" w:hAnsi="Calibri" w:cs="Calibri"/>
          <w:sz w:val="22"/>
          <w:szCs w:val="22"/>
        </w:rPr>
        <w:t>7</w:t>
      </w:r>
      <w:r w:rsidRPr="001D6740">
        <w:rPr>
          <w:rFonts w:ascii="Calibri" w:hAnsi="Calibri" w:cs="Calibri"/>
          <w:sz w:val="22"/>
          <w:szCs w:val="22"/>
        </w:rPr>
        <w:t xml:space="preserve"> schedule of quote </w:t>
      </w:r>
      <w:r w:rsidR="00CB4AAA">
        <w:rPr>
          <w:rFonts w:ascii="Calibri" w:hAnsi="Calibri" w:cs="Calibri"/>
          <w:sz w:val="22"/>
          <w:szCs w:val="22"/>
        </w:rPr>
        <w:t xml:space="preserve">changes </w:t>
      </w:r>
      <w:r w:rsidRPr="001D6740">
        <w:rPr>
          <w:rFonts w:ascii="Calibri" w:hAnsi="Calibri" w:cs="Calibri"/>
          <w:sz w:val="22"/>
          <w:szCs w:val="22"/>
        </w:rPr>
        <w:t xml:space="preserve">for </w:t>
      </w:r>
      <w:r w:rsidR="00CB4AAA">
        <w:rPr>
          <w:rFonts w:ascii="Calibri" w:hAnsi="Calibri" w:cs="Calibri"/>
          <w:sz w:val="22"/>
          <w:szCs w:val="22"/>
        </w:rPr>
        <w:t>suppliers</w:t>
      </w:r>
      <w:r w:rsidR="007D2968">
        <w:rPr>
          <w:rFonts w:ascii="Calibri" w:hAnsi="Calibri" w:cs="Calibri"/>
          <w:sz w:val="22"/>
          <w:szCs w:val="22"/>
        </w:rPr>
        <w:t xml:space="preserve"> </w:t>
      </w:r>
      <w:r w:rsidRPr="001D6740">
        <w:rPr>
          <w:rFonts w:ascii="Calibri" w:hAnsi="Calibri" w:cs="Calibri"/>
          <w:i/>
          <w:sz w:val="22"/>
          <w:szCs w:val="22"/>
        </w:rPr>
        <w:t>(dates subject to change)</w:t>
      </w:r>
      <w:r w:rsidRPr="001D6740">
        <w:rPr>
          <w:rFonts w:ascii="Calibri" w:hAnsi="Calibri" w:cs="Calibri"/>
          <w:sz w:val="22"/>
          <w:szCs w:val="22"/>
        </w:rPr>
        <w:t xml:space="preserve">.  </w:t>
      </w:r>
    </w:p>
    <w:p w14:paraId="484B9A81" w14:textId="77777777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</w:p>
    <w:tbl>
      <w:tblPr>
        <w:tblW w:w="49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6"/>
        <w:gridCol w:w="4677"/>
      </w:tblGrid>
      <w:tr w:rsidR="004226DF" w:rsidRPr="001D6740" w14:paraId="54C53A01" w14:textId="77777777" w:rsidTr="004226DF">
        <w:trPr>
          <w:trHeight w:val="285"/>
        </w:trPr>
        <w:tc>
          <w:tcPr>
            <w:tcW w:w="2462" w:type="pct"/>
            <w:shd w:val="solid" w:color="000000" w:fill="FFFFFF"/>
          </w:tcPr>
          <w:p w14:paraId="3B447894" w14:textId="77777777" w:rsidR="004226DF" w:rsidRPr="001D6740" w:rsidRDefault="004226DF" w:rsidP="000F4FF7">
            <w:pPr>
              <w:rPr>
                <w:rFonts w:ascii="Calibri" w:hAnsi="Calibri" w:cs="Calibri"/>
                <w:b/>
                <w:color w:val="FFFFFF"/>
              </w:rPr>
            </w:pPr>
            <w:bookmarkStart w:id="0" w:name="_Hlk214438821"/>
            <w:r w:rsidRPr="001D6740">
              <w:rPr>
                <w:rFonts w:ascii="Calibri" w:hAnsi="Calibri" w:cs="Calibri"/>
                <w:b/>
                <w:color w:val="FFFFFF"/>
              </w:rPr>
              <w:t>Date to Pricing</w:t>
            </w:r>
          </w:p>
        </w:tc>
        <w:tc>
          <w:tcPr>
            <w:tcW w:w="2538" w:type="pct"/>
            <w:shd w:val="solid" w:color="000000" w:fill="FFFFFF"/>
          </w:tcPr>
          <w:p w14:paraId="4CD290EB" w14:textId="77777777" w:rsidR="004226DF" w:rsidRPr="001D6740" w:rsidRDefault="004226DF" w:rsidP="000F4FF7">
            <w:pPr>
              <w:rPr>
                <w:rFonts w:ascii="Calibri" w:hAnsi="Calibri" w:cs="Calibri"/>
                <w:b/>
                <w:color w:val="FFFFFF"/>
              </w:rPr>
            </w:pPr>
            <w:r w:rsidRPr="001D6740">
              <w:rPr>
                <w:rFonts w:ascii="Calibri" w:hAnsi="Calibri" w:cs="Calibri"/>
                <w:b/>
                <w:color w:val="FFFFFF"/>
              </w:rPr>
              <w:t>Quote Effective Date</w:t>
            </w:r>
          </w:p>
        </w:tc>
      </w:tr>
      <w:tr w:rsidR="004226DF" w:rsidRPr="001D6740" w14:paraId="01B6701D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2D4F09E3" w14:textId="2CF85E01" w:rsidR="004226DF" w:rsidRPr="001D6740" w:rsidRDefault="008B40AF" w:rsidP="00D56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6</w:t>
            </w:r>
            <w:r w:rsidR="004226DF">
              <w:rPr>
                <w:rFonts w:ascii="Calibri" w:hAnsi="Calibri" w:cs="Calibri"/>
              </w:rPr>
              <w:t>, 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C3B14EB" w14:textId="7D6849F9" w:rsidR="004226DF" w:rsidRPr="001D6740" w:rsidRDefault="004226DF" w:rsidP="00D56D3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April 2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5DB13581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4EF7B531" w14:textId="0AC38273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April 2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FEEFC89" w14:textId="2EF6F3C5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May 2</w:t>
            </w:r>
            <w:r>
              <w:rPr>
                <w:rFonts w:ascii="Calibri" w:hAnsi="Calibri" w:cs="Calibri"/>
              </w:rPr>
              <w:t>5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67DD0AAB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725E7000" w14:textId="18C81414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May 2</w:t>
            </w:r>
            <w:r>
              <w:rPr>
                <w:rFonts w:ascii="Calibri" w:hAnsi="Calibri" w:cs="Calibri"/>
              </w:rPr>
              <w:t>5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2BFB9D8C" w14:textId="5D1EBD71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June </w:t>
            </w:r>
            <w:r>
              <w:rPr>
                <w:rFonts w:ascii="Calibri" w:hAnsi="Calibri" w:cs="Calibri"/>
              </w:rPr>
              <w:t>22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51CBBD15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25EF1E0F" w14:textId="456B8144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June </w:t>
            </w:r>
            <w:r>
              <w:rPr>
                <w:rFonts w:ascii="Calibri" w:hAnsi="Calibri" w:cs="Calibri"/>
              </w:rPr>
              <w:t>22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6160FA6B" w14:textId="7E1A2039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July </w:t>
            </w:r>
            <w:r>
              <w:rPr>
                <w:rFonts w:ascii="Calibri" w:hAnsi="Calibri" w:cs="Calibri"/>
              </w:rPr>
              <w:t>20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56E54C82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1021AADE" w14:textId="520AE1E6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July </w:t>
            </w:r>
            <w:r>
              <w:rPr>
                <w:rFonts w:ascii="Calibri" w:hAnsi="Calibri" w:cs="Calibri"/>
              </w:rPr>
              <w:t>20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6A4D120" w14:textId="569A8097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August 1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6C467C4E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35B4EC59" w14:textId="1C48E06C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August 1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8DBD2FE" w14:textId="623A013C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September </w:t>
            </w:r>
            <w:r>
              <w:rPr>
                <w:rFonts w:ascii="Calibri" w:hAnsi="Calibri" w:cs="Calibri"/>
              </w:rPr>
              <w:t>14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4A9F272A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671BB412" w14:textId="5DB37BE8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September </w:t>
            </w:r>
            <w:r>
              <w:rPr>
                <w:rFonts w:ascii="Calibri" w:hAnsi="Calibri" w:cs="Calibri"/>
              </w:rPr>
              <w:t>14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2CD7FA92" w14:textId="655012A6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October </w:t>
            </w:r>
            <w:r>
              <w:rPr>
                <w:rFonts w:ascii="Calibri" w:hAnsi="Calibri" w:cs="Calibri"/>
              </w:rPr>
              <w:t>12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14EFB701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56AE5125" w14:textId="7AEF1057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October </w:t>
            </w:r>
            <w:r>
              <w:rPr>
                <w:rFonts w:ascii="Calibri" w:hAnsi="Calibri" w:cs="Calibri"/>
              </w:rPr>
              <w:t>12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86BDEF1" w14:textId="430DC7E1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November </w:t>
            </w:r>
            <w:r>
              <w:rPr>
                <w:rFonts w:ascii="Calibri" w:hAnsi="Calibri" w:cs="Calibri"/>
              </w:rPr>
              <w:t>9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6FF0C2BF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4B4C6925" w14:textId="2A40832A" w:rsidR="004226DF" w:rsidRPr="007A657F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November </w:t>
            </w:r>
            <w:r>
              <w:rPr>
                <w:rFonts w:ascii="Calibri" w:hAnsi="Calibri" w:cs="Calibri"/>
              </w:rPr>
              <w:t>9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D6A8ABB" w14:textId="5170ED4F" w:rsidR="004226DF" w:rsidRPr="007A657F" w:rsidRDefault="004226DF" w:rsidP="00442B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 30</w:t>
            </w:r>
            <w:r w:rsidRPr="007A657F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4226DF" w:rsidRPr="001D6740" w14:paraId="420674FB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026C103A" w14:textId="7DE317E9" w:rsidR="004226DF" w:rsidRPr="002F1CAE" w:rsidRDefault="004226DF" w:rsidP="00442B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 30</w:t>
            </w:r>
            <w:r w:rsidRPr="007A657F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6B737D9" w14:textId="3D240F69" w:rsidR="004226DF" w:rsidRPr="002F1CAE" w:rsidRDefault="004226DF" w:rsidP="00442BE4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January </w:t>
            </w:r>
            <w:r>
              <w:rPr>
                <w:rFonts w:ascii="Calibri" w:hAnsi="Calibri" w:cs="Calibri"/>
              </w:rPr>
              <w:t>4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4226DF" w:rsidRPr="001D6740" w14:paraId="6335A254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529202BB" w14:textId="37671AF7" w:rsidR="004226DF" w:rsidRPr="002F1CAE" w:rsidRDefault="004226DF" w:rsidP="00442BE4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January </w:t>
            </w:r>
            <w:r>
              <w:rPr>
                <w:rFonts w:ascii="Calibri" w:hAnsi="Calibri" w:cs="Calibri"/>
              </w:rPr>
              <w:t>4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67FAC48" w14:textId="67EB5D6F" w:rsidR="004226DF" w:rsidRPr="002F1CAE" w:rsidRDefault="004226DF" w:rsidP="00442BE4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February </w:t>
            </w:r>
            <w:r>
              <w:rPr>
                <w:rFonts w:ascii="Calibri" w:hAnsi="Calibri" w:cs="Calibri"/>
              </w:rPr>
              <w:t>1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4226DF" w:rsidRPr="001D6740" w14:paraId="24BBA413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705F44A4" w14:textId="5C5D3613" w:rsidR="004226DF" w:rsidRPr="004476AB" w:rsidRDefault="004226DF" w:rsidP="00110B5A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February </w:t>
            </w:r>
            <w:r>
              <w:rPr>
                <w:rFonts w:ascii="Calibri" w:hAnsi="Calibri" w:cs="Calibri"/>
              </w:rPr>
              <w:t>1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11D92A1D" w14:textId="64537AD3" w:rsidR="004226DF" w:rsidRPr="004476AB" w:rsidRDefault="004226DF" w:rsidP="00110B5A">
            <w:pPr>
              <w:rPr>
                <w:rFonts w:ascii="Calibri" w:hAnsi="Calibri" w:cs="Calibri"/>
              </w:rPr>
            </w:pPr>
            <w:r w:rsidRPr="004476AB">
              <w:rPr>
                <w:rFonts w:ascii="Calibri" w:hAnsi="Calibri" w:cs="Calibri"/>
              </w:rPr>
              <w:t xml:space="preserve">March </w:t>
            </w:r>
            <w:r>
              <w:rPr>
                <w:rFonts w:ascii="Calibri" w:hAnsi="Calibri" w:cs="Calibri"/>
              </w:rPr>
              <w:t>1</w:t>
            </w:r>
            <w:r w:rsidRPr="004476AB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</w:tr>
      <w:bookmarkEnd w:id="0"/>
    </w:tbl>
    <w:p w14:paraId="3E85046C" w14:textId="77777777" w:rsidR="003E4133" w:rsidRPr="001D6740" w:rsidRDefault="003E4133" w:rsidP="003E4133">
      <w:pPr>
        <w:pStyle w:val="LCBOLetter"/>
        <w:rPr>
          <w:rFonts w:ascii="Calibri" w:hAnsi="Calibri" w:cs="Calibri"/>
          <w:i/>
          <w:iCs/>
          <w:sz w:val="22"/>
          <w:szCs w:val="22"/>
        </w:rPr>
      </w:pPr>
    </w:p>
    <w:p w14:paraId="07D7F04A" w14:textId="77777777" w:rsidR="003E4133" w:rsidRPr="001D6740" w:rsidRDefault="003E4133" w:rsidP="003E4133">
      <w:pPr>
        <w:pStyle w:val="LCBOLetter"/>
        <w:rPr>
          <w:rFonts w:ascii="Calibri" w:hAnsi="Calibri" w:cs="Calibri"/>
          <w:i/>
          <w:iCs/>
          <w:sz w:val="22"/>
          <w:szCs w:val="22"/>
        </w:rPr>
      </w:pPr>
    </w:p>
    <w:p w14:paraId="358C9942" w14:textId="2F31021F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  <w:r w:rsidRPr="001D6740">
        <w:rPr>
          <w:rFonts w:ascii="Calibri" w:hAnsi="Calibri" w:cs="Calibri"/>
          <w:sz w:val="22"/>
          <w:szCs w:val="22"/>
        </w:rPr>
        <w:t>Quote</w:t>
      </w:r>
      <w:r w:rsidR="00125EB5">
        <w:rPr>
          <w:rFonts w:ascii="Calibri" w:hAnsi="Calibri" w:cs="Calibri"/>
          <w:sz w:val="22"/>
          <w:szCs w:val="22"/>
        </w:rPr>
        <w:t xml:space="preserve">s </w:t>
      </w:r>
      <w:r w:rsidRPr="001D6740">
        <w:rPr>
          <w:rFonts w:ascii="Calibri" w:hAnsi="Calibri" w:cs="Calibri"/>
          <w:sz w:val="22"/>
          <w:szCs w:val="22"/>
        </w:rPr>
        <w:t>may not be accepted if they fail to meet LCBO pricing policies regarding changes in quotes (</w:t>
      </w:r>
      <w:r w:rsidR="00F26DFF" w:rsidRPr="001D6740">
        <w:rPr>
          <w:rFonts w:ascii="Calibri" w:hAnsi="Calibri" w:cs="Calibri"/>
          <w:sz w:val="22"/>
          <w:szCs w:val="22"/>
        </w:rPr>
        <w:t>e.g.,</w:t>
      </w:r>
      <w:r w:rsidRPr="001D6740">
        <w:rPr>
          <w:rFonts w:ascii="Calibri" w:hAnsi="Calibri" w:cs="Calibri"/>
          <w:sz w:val="22"/>
          <w:szCs w:val="22"/>
        </w:rPr>
        <w:t xml:space="preserve"> listed less than one-year, excessive increases, period promotions). Failure to meet deadlines or LCBO pricing policies may result in postponement of quote </w:t>
      </w:r>
      <w:r w:rsidR="007A657F">
        <w:rPr>
          <w:rFonts w:ascii="Calibri" w:hAnsi="Calibri" w:cs="Calibri"/>
          <w:sz w:val="22"/>
          <w:szCs w:val="22"/>
        </w:rPr>
        <w:t>changes.</w:t>
      </w:r>
    </w:p>
    <w:p w14:paraId="6DE05B0E" w14:textId="77777777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</w:p>
    <w:p w14:paraId="53121F5F" w14:textId="25AF54F2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  <w:r w:rsidRPr="001D6740">
        <w:rPr>
          <w:rFonts w:ascii="Calibri" w:hAnsi="Calibri" w:cs="Calibri"/>
          <w:sz w:val="22"/>
          <w:szCs w:val="22"/>
        </w:rPr>
        <w:t xml:space="preserve">Quotes </w:t>
      </w:r>
      <w:r w:rsidRPr="001D6740">
        <w:rPr>
          <w:rFonts w:ascii="Calibri" w:hAnsi="Calibri" w:cs="Calibri"/>
          <w:b/>
          <w:bCs/>
          <w:sz w:val="22"/>
          <w:szCs w:val="22"/>
          <w:u w:val="single"/>
        </w:rPr>
        <w:t>must</w:t>
      </w:r>
      <w:r w:rsidRPr="001D6740">
        <w:rPr>
          <w:rFonts w:ascii="Calibri" w:hAnsi="Calibri" w:cs="Calibri"/>
          <w:sz w:val="22"/>
          <w:szCs w:val="22"/>
        </w:rPr>
        <w:t xml:space="preserve"> be sent via e-mail to </w:t>
      </w:r>
      <w:hyperlink r:id="rId6" w:history="1">
        <w:r w:rsidRPr="001D6740">
          <w:rPr>
            <w:rStyle w:val="Hyperlink"/>
            <w:rFonts w:ascii="Calibri" w:hAnsi="Calibri" w:cs="Calibri"/>
            <w:sz w:val="22"/>
            <w:szCs w:val="22"/>
          </w:rPr>
          <w:t>pricing@lcbo.com</w:t>
        </w:r>
      </w:hyperlink>
      <w:r w:rsidRPr="001D6740">
        <w:rPr>
          <w:rFonts w:ascii="Calibri" w:hAnsi="Calibri" w:cs="Calibri"/>
          <w:sz w:val="22"/>
          <w:szCs w:val="22"/>
        </w:rPr>
        <w:t xml:space="preserve"> </w:t>
      </w:r>
      <w:r w:rsidR="00E4504C">
        <w:rPr>
          <w:rFonts w:ascii="Calibri" w:hAnsi="Calibri" w:cs="Calibri"/>
          <w:sz w:val="22"/>
          <w:szCs w:val="22"/>
        </w:rPr>
        <w:t xml:space="preserve">using the Quote Submission Form found on </w:t>
      </w:r>
      <w:hyperlink r:id="rId7" w:history="1">
        <w:r w:rsidR="00E4504C" w:rsidRPr="005D08FD">
          <w:rPr>
            <w:rStyle w:val="Hyperlink"/>
            <w:rFonts w:ascii="Calibri" w:hAnsi="Calibri" w:cs="Calibri"/>
            <w:sz w:val="22"/>
            <w:szCs w:val="22"/>
          </w:rPr>
          <w:t>www.doingbusinesswithlcbo.com</w:t>
        </w:r>
      </w:hyperlink>
      <w:r w:rsidR="00E4504C">
        <w:rPr>
          <w:rFonts w:ascii="Calibri" w:hAnsi="Calibri" w:cs="Calibri"/>
          <w:sz w:val="22"/>
          <w:szCs w:val="22"/>
        </w:rPr>
        <w:t xml:space="preserve"> or click </w:t>
      </w:r>
      <w:hyperlink r:id="rId8" w:history="1">
        <w:r w:rsidR="00E4504C" w:rsidRPr="004925A1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="00E4504C">
        <w:rPr>
          <w:rFonts w:ascii="Calibri" w:hAnsi="Calibri" w:cs="Calibri"/>
          <w:sz w:val="22"/>
          <w:szCs w:val="22"/>
        </w:rPr>
        <w:t xml:space="preserve">. </w:t>
      </w:r>
    </w:p>
    <w:p w14:paraId="794A5FF1" w14:textId="77777777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</w:p>
    <w:p w14:paraId="31119256" w14:textId="3FBA657F" w:rsidR="0098487B" w:rsidRPr="001D6740" w:rsidRDefault="003E4133" w:rsidP="003E4133">
      <w:pPr>
        <w:rPr>
          <w:rFonts w:ascii="Calibri" w:hAnsi="Calibri" w:cs="Calibri"/>
        </w:rPr>
      </w:pPr>
      <w:r w:rsidRPr="001D6740">
        <w:rPr>
          <w:rFonts w:ascii="Calibri" w:hAnsi="Calibri" w:cs="Calibri"/>
        </w:rPr>
        <w:t xml:space="preserve">Questions may be directed to </w:t>
      </w:r>
      <w:hyperlink r:id="rId9" w:history="1">
        <w:r w:rsidRPr="001D6740">
          <w:rPr>
            <w:rStyle w:val="Hyperlink"/>
            <w:rFonts w:ascii="Calibri" w:hAnsi="Calibri" w:cs="Calibri"/>
          </w:rPr>
          <w:t>pricing@lcbo.com</w:t>
        </w:r>
      </w:hyperlink>
    </w:p>
    <w:sectPr w:rsidR="0098487B" w:rsidRPr="001D6740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CC20" w14:textId="77777777" w:rsidR="005A2406" w:rsidRDefault="005A2406" w:rsidP="000B730E">
      <w:r>
        <w:separator/>
      </w:r>
    </w:p>
  </w:endnote>
  <w:endnote w:type="continuationSeparator" w:id="0">
    <w:p w14:paraId="3463EC4F" w14:textId="77777777" w:rsidR="005A2406" w:rsidRDefault="005A2406" w:rsidP="000B730E">
      <w:r>
        <w:continuationSeparator/>
      </w:r>
    </w:p>
  </w:endnote>
  <w:endnote w:type="continuationNotice" w:id="1">
    <w:p w14:paraId="49599C26" w14:textId="77777777" w:rsidR="00295619" w:rsidRDefault="00295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Jen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54F5" w14:textId="77777777" w:rsidR="005A2406" w:rsidRDefault="005A2406" w:rsidP="000B730E">
      <w:r>
        <w:separator/>
      </w:r>
    </w:p>
  </w:footnote>
  <w:footnote w:type="continuationSeparator" w:id="0">
    <w:p w14:paraId="4A05A0D1" w14:textId="77777777" w:rsidR="005A2406" w:rsidRDefault="005A2406" w:rsidP="000B730E">
      <w:r>
        <w:continuationSeparator/>
      </w:r>
    </w:p>
  </w:footnote>
  <w:footnote w:type="continuationNotice" w:id="1">
    <w:p w14:paraId="1EA23653" w14:textId="77777777" w:rsidR="00295619" w:rsidRDefault="00295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1"/>
      <w:gridCol w:w="8437"/>
    </w:tblGrid>
    <w:tr w:rsidR="00E3650C" w14:paraId="7C6B5CD2" w14:textId="77777777" w:rsidTr="00E3650C">
      <w:tc>
        <w:tcPr>
          <w:tcW w:w="1911" w:type="dxa"/>
        </w:tcPr>
        <w:p w14:paraId="17B8983C" w14:textId="00918EC9" w:rsidR="00E3650C" w:rsidRDefault="00E3650C" w:rsidP="00B74169">
          <w:pPr>
            <w:pStyle w:val="Header"/>
            <w:jc w:val="center"/>
          </w:pPr>
          <w:r>
            <w:rPr>
              <w:noProof/>
              <w:sz w:val="48"/>
              <w:szCs w:val="48"/>
            </w:rPr>
            <w:drawing>
              <wp:inline distT="0" distB="0" distL="0" distR="0" wp14:anchorId="6B1F6E7D" wp14:editId="2FDE9777">
                <wp:extent cx="1076325" cy="381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7" w:type="dxa"/>
        </w:tcPr>
        <w:p w14:paraId="16308074" w14:textId="0B33FF1A" w:rsidR="00E3650C" w:rsidRPr="00E3650C" w:rsidRDefault="00E3650C" w:rsidP="00E3650C">
          <w:pPr>
            <w:pStyle w:val="Header"/>
            <w:jc w:val="center"/>
            <w:rPr>
              <w:sz w:val="44"/>
              <w:szCs w:val="44"/>
            </w:rPr>
          </w:pPr>
          <w:r w:rsidRPr="00E3650C">
            <w:rPr>
              <w:sz w:val="44"/>
              <w:szCs w:val="44"/>
            </w:rPr>
            <w:t>Schedule of Quote</w:t>
          </w:r>
          <w:r w:rsidR="0074230D">
            <w:rPr>
              <w:sz w:val="44"/>
              <w:szCs w:val="44"/>
            </w:rPr>
            <w:t xml:space="preserve"> Submissions</w:t>
          </w:r>
        </w:p>
        <w:p w14:paraId="1FB4F6C3" w14:textId="2B27A69F" w:rsidR="00B46FB9" w:rsidRPr="00B46FB9" w:rsidRDefault="00E3650C" w:rsidP="00B46FB9">
          <w:pPr>
            <w:pStyle w:val="Header"/>
            <w:jc w:val="center"/>
            <w:rPr>
              <w:sz w:val="44"/>
              <w:szCs w:val="44"/>
            </w:rPr>
          </w:pPr>
          <w:r w:rsidRPr="00E3650C">
            <w:rPr>
              <w:sz w:val="44"/>
              <w:szCs w:val="44"/>
            </w:rPr>
            <w:t>202</w:t>
          </w:r>
          <w:r w:rsidR="00110B5A">
            <w:rPr>
              <w:sz w:val="44"/>
              <w:szCs w:val="44"/>
            </w:rPr>
            <w:t>6</w:t>
          </w:r>
          <w:r w:rsidRPr="00E3650C">
            <w:rPr>
              <w:sz w:val="44"/>
              <w:szCs w:val="44"/>
            </w:rPr>
            <w:t xml:space="preserve"> </w:t>
          </w:r>
          <w:r w:rsidR="00B46FB9">
            <w:rPr>
              <w:sz w:val="44"/>
              <w:szCs w:val="44"/>
            </w:rPr>
            <w:t>–</w:t>
          </w:r>
          <w:r w:rsidRPr="00E3650C">
            <w:rPr>
              <w:sz w:val="44"/>
              <w:szCs w:val="44"/>
            </w:rPr>
            <w:t xml:space="preserve"> 202</w:t>
          </w:r>
          <w:r w:rsidR="00110B5A">
            <w:rPr>
              <w:sz w:val="44"/>
              <w:szCs w:val="44"/>
            </w:rPr>
            <w:t>7</w:t>
          </w:r>
        </w:p>
      </w:tc>
    </w:tr>
  </w:tbl>
  <w:p w14:paraId="35F352F4" w14:textId="77777777" w:rsidR="00E3650C" w:rsidRDefault="00E3650C" w:rsidP="00E3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33"/>
    <w:rsid w:val="00003290"/>
    <w:rsid w:val="000279AD"/>
    <w:rsid w:val="00052200"/>
    <w:rsid w:val="000744EA"/>
    <w:rsid w:val="000B730E"/>
    <w:rsid w:val="000D3B9C"/>
    <w:rsid w:val="00103CC1"/>
    <w:rsid w:val="00110B5A"/>
    <w:rsid w:val="00125EB5"/>
    <w:rsid w:val="001429B5"/>
    <w:rsid w:val="00147004"/>
    <w:rsid w:val="001D6740"/>
    <w:rsid w:val="001E2240"/>
    <w:rsid w:val="00235EF6"/>
    <w:rsid w:val="00295619"/>
    <w:rsid w:val="002A5585"/>
    <w:rsid w:val="002B5DE8"/>
    <w:rsid w:val="002C1E8C"/>
    <w:rsid w:val="002E1C25"/>
    <w:rsid w:val="002F1CAE"/>
    <w:rsid w:val="002F59C0"/>
    <w:rsid w:val="0031486A"/>
    <w:rsid w:val="003449BC"/>
    <w:rsid w:val="003777F1"/>
    <w:rsid w:val="00381E49"/>
    <w:rsid w:val="00385B13"/>
    <w:rsid w:val="003924FA"/>
    <w:rsid w:val="00393641"/>
    <w:rsid w:val="003B481A"/>
    <w:rsid w:val="003C2D22"/>
    <w:rsid w:val="003E4133"/>
    <w:rsid w:val="003E5146"/>
    <w:rsid w:val="00407136"/>
    <w:rsid w:val="0041075D"/>
    <w:rsid w:val="0041647F"/>
    <w:rsid w:val="00416EEF"/>
    <w:rsid w:val="004226DF"/>
    <w:rsid w:val="00442BE4"/>
    <w:rsid w:val="004476AB"/>
    <w:rsid w:val="00453609"/>
    <w:rsid w:val="004925A1"/>
    <w:rsid w:val="004A1EB5"/>
    <w:rsid w:val="004A3B30"/>
    <w:rsid w:val="004C01AA"/>
    <w:rsid w:val="00542D14"/>
    <w:rsid w:val="00557489"/>
    <w:rsid w:val="005A2406"/>
    <w:rsid w:val="00606C09"/>
    <w:rsid w:val="006178D6"/>
    <w:rsid w:val="00672747"/>
    <w:rsid w:val="006A3DAE"/>
    <w:rsid w:val="006C7E89"/>
    <w:rsid w:val="006E50FF"/>
    <w:rsid w:val="006E61C5"/>
    <w:rsid w:val="00703B59"/>
    <w:rsid w:val="0074230D"/>
    <w:rsid w:val="007655E0"/>
    <w:rsid w:val="0078259A"/>
    <w:rsid w:val="00794E87"/>
    <w:rsid w:val="007A657F"/>
    <w:rsid w:val="007C496D"/>
    <w:rsid w:val="007D2968"/>
    <w:rsid w:val="007E735E"/>
    <w:rsid w:val="007F12A7"/>
    <w:rsid w:val="00805D94"/>
    <w:rsid w:val="0080613C"/>
    <w:rsid w:val="0083009F"/>
    <w:rsid w:val="008B40AF"/>
    <w:rsid w:val="00942D56"/>
    <w:rsid w:val="00951395"/>
    <w:rsid w:val="00973E3E"/>
    <w:rsid w:val="00977E08"/>
    <w:rsid w:val="0098487B"/>
    <w:rsid w:val="00A22100"/>
    <w:rsid w:val="00AB1BCF"/>
    <w:rsid w:val="00AC1FDC"/>
    <w:rsid w:val="00B36BD5"/>
    <w:rsid w:val="00B46FB9"/>
    <w:rsid w:val="00B669C2"/>
    <w:rsid w:val="00B74169"/>
    <w:rsid w:val="00B95B77"/>
    <w:rsid w:val="00BF3EF8"/>
    <w:rsid w:val="00C764C0"/>
    <w:rsid w:val="00CB07E0"/>
    <w:rsid w:val="00CB4AAA"/>
    <w:rsid w:val="00CC47A7"/>
    <w:rsid w:val="00CF0C9A"/>
    <w:rsid w:val="00D02328"/>
    <w:rsid w:val="00D24B01"/>
    <w:rsid w:val="00D4290B"/>
    <w:rsid w:val="00D460D4"/>
    <w:rsid w:val="00D5347F"/>
    <w:rsid w:val="00D56D34"/>
    <w:rsid w:val="00D73707"/>
    <w:rsid w:val="00D84C31"/>
    <w:rsid w:val="00DD7A27"/>
    <w:rsid w:val="00DE4556"/>
    <w:rsid w:val="00DE4D84"/>
    <w:rsid w:val="00E04921"/>
    <w:rsid w:val="00E05493"/>
    <w:rsid w:val="00E3650C"/>
    <w:rsid w:val="00E371F5"/>
    <w:rsid w:val="00E416E8"/>
    <w:rsid w:val="00E4504C"/>
    <w:rsid w:val="00E45134"/>
    <w:rsid w:val="00E60BB7"/>
    <w:rsid w:val="00E8329C"/>
    <w:rsid w:val="00E903D1"/>
    <w:rsid w:val="00EC2BFB"/>
    <w:rsid w:val="00ED57D1"/>
    <w:rsid w:val="00EF33FE"/>
    <w:rsid w:val="00F244E2"/>
    <w:rsid w:val="00F26DFF"/>
    <w:rsid w:val="00F272B6"/>
    <w:rsid w:val="00F5361C"/>
    <w:rsid w:val="00F72050"/>
    <w:rsid w:val="00F7447C"/>
    <w:rsid w:val="00FC76C0"/>
    <w:rsid w:val="00FE1851"/>
    <w:rsid w:val="00FE702F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0DA9E"/>
  <w15:chartTrackingRefBased/>
  <w15:docId w15:val="{4E94DC0C-1D1A-48FA-9645-5006C5F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13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4133"/>
    <w:pPr>
      <w:ind w:left="1707"/>
    </w:pPr>
    <w:rPr>
      <w:rFonts w:ascii="Franklin Gothic Book" w:eastAsia="Franklin Gothic Book" w:hAnsi="Franklin Gothic 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4133"/>
    <w:rPr>
      <w:rFonts w:ascii="Franklin Gothic Book" w:eastAsia="Franklin Gothic Book" w:hAnsi="Franklin Gothic Book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E4133"/>
    <w:rPr>
      <w:color w:val="0563C1" w:themeColor="hyperlink"/>
      <w:u w:val="single"/>
    </w:rPr>
  </w:style>
  <w:style w:type="paragraph" w:customStyle="1" w:styleId="LCBOLetter">
    <w:name w:val="LCBO Letter"/>
    <w:basedOn w:val="Normal"/>
    <w:rsid w:val="003E4133"/>
    <w:pPr>
      <w:widowControl/>
      <w:spacing w:line="260" w:lineRule="exact"/>
    </w:pPr>
    <w:rPr>
      <w:rFonts w:ascii="AJenson" w:eastAsia="Times New Roman" w:hAnsi="AJenson" w:cs="Times New Roman"/>
      <w:spacing w:val="4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0B7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7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0E"/>
    <w:rPr>
      <w:lang w:val="en-US"/>
    </w:rPr>
  </w:style>
  <w:style w:type="table" w:styleId="TableGrid">
    <w:name w:val="Table Grid"/>
    <w:basedOn w:val="TableNormal"/>
    <w:uiPriority w:val="39"/>
    <w:rsid w:val="00E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ngbusinesswithlcbo.com/content/dbwl/en/basepage/home/new-supplier-agent/Pricing/HelpfulToolsandLink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ingbusinesswithlcb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cing@lcb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icing@lcb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203</Words>
  <Characters>1081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Kyle</dc:creator>
  <cp:keywords/>
  <dc:description/>
  <cp:lastModifiedBy>Zupo, Lucy</cp:lastModifiedBy>
  <cp:revision>5</cp:revision>
  <dcterms:created xsi:type="dcterms:W3CDTF">2026-01-05T18:25:00Z</dcterms:created>
  <dcterms:modified xsi:type="dcterms:W3CDTF">2026-03-26T07:09:00Z</dcterms:modified>
</cp:coreProperties>
</file>